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1928" w:firstLineChars="60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高级职业园长复习题（一）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一、判断题，对的打√，错的打×（每小题2分，共20分）。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1、幼儿园可分为全日制、半日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制、定时制、季节制、寄宿制等。上述形式可分别设置，但不可混合设置。（ × ）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2、幼儿园只可按年龄编班，不可混合编班。（× ）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3、幼儿园的教育是为所有在园幼儿的健康成长服务的，不包括有特殊需要的儿童。（ × ）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4、幼儿园保育员只要具备初中毕业以上学历就可以了，不必进行幼儿保育职业的培训。（ × ）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5、对于品行有缺点、学习有困难的幼儿，如果情况严重的，幼儿园可以考虑开除。（ × ）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6、幼儿园如有多余场地可用来建设对社会开放的停车场以增加收入。（ × ）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7、幼儿园应有满足幼儿开展各类体育活动需要的大型体育运动器械、器具，有保证幼儿在阴雨天活动的场地或设备。 （ √ ）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8、促进儿童的全面发展是家园合作追求的最终目标。（ √ ）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9、除管理人员、教师、家长外，幼儿也是幼儿园教育评价工作的参与者。（ √ ）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10、幼儿园教学仅是反映幼儿的“学”的单向的活动。（ × ）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二、填空题（每空1分，共20分)。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1、幼儿园按照编制标准设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shd w:val="clear" w:color="auto" w:fill="auto"/>
        </w:rPr>
        <w:t>园长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shd w:val="clear" w:color="auto" w:fill="auto"/>
        </w:rPr>
        <w:t>炊事员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shd w:val="clear" w:color="auto" w:fill="auto"/>
        </w:rPr>
        <w:t>其他工作人员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2、幼儿园应建立业务档案、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shd w:val="clear" w:color="auto" w:fill="auto"/>
        </w:rPr>
        <w:t>园务会议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shd w:val="clear" w:color="auto" w:fill="auto"/>
        </w:rPr>
        <w:t>安全管理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shd w:val="clear" w:color="auto" w:fill="auto"/>
        </w:rPr>
        <w:t>小学联系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等制度。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3、贯穿《幼儿园教师专业标准》的基本理念是：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shd w:val="clear" w:color="auto" w:fill="auto"/>
        </w:rPr>
        <w:t>幼儿为本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4、每一个幼儿都有权利接受教育，发展自己的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shd w:val="clear" w:color="auto" w:fill="auto"/>
        </w:rPr>
        <w:t>潜能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，获得良好的人生开端。教育要面向每一个幼儿，促进每一个幼儿获得全面的、基本的发展，而无论他们生活在城市还是农村，无论他们的性别、语言、社会出身和经济状况，无论他们的民族和宗教信仰。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5、从我国历史和现实的国情出发，社会主义道德建设要坚持以为人民服务为以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shd w:val="clear" w:color="auto" w:fill="auto"/>
        </w:rPr>
        <w:t>集体主义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为原则，以爱祖国、爱人民、爱劳动、爱科学、爱社会主义为基本要求，以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single"/>
          <w:shd w:val="clear" w:color="auto" w:fill="auto"/>
        </w:rPr>
        <w:t>社会公德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、职业道德、家庭美德为着力点。在公民道德建设中，应当把这些主要内容具体化、规范化，使之成为全体公民普遍认同和自觉遵守的行为准则。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6、提高公民道德素质，是基础。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三、选择题（每小题2分，共60分，可多选）。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1、幼儿户外活动时间在正常情况下，每天不得少于（ C ）户外体育活动时间不得少于（ C ）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A、2小时，2小时 B、3小时，2小时 C、2小时，1小时 D、1小时，1小时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2、幼儿园应设（ ABD ）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A、活动室和儿童厕所 B、盥洗室和保健室 C、门卫室和游戏室 D、办公用房和厨房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3、《幼儿园教师专业标准》是广大学前教育研究者、行政管理人员、培养培训机构领导与教师、一线园长和教师多方面共同研究、努力的结晶。在研制过程中，力图体现以下指导思想：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（A）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A、专业导向，师德为先 B、基本规范，前瞻引领 C、全面要求，突出重点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D、共同准则，体现独特 E、立足国情，国际视野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4、《指南》的主体部分，包含幼儿个体发展的最重要最基本的（ABCDE）领域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A、即健康与身体动作 B、语言与交流 C、认知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D、社会性与情感 E、美感与表现 F、学习品质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5、《纲要》与《指南》功能互补，共同推进（C）质量提高。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A、“学”与“做” B、“学”与“教” C、“教”与“学” D、“做”与“教”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6、我国公民道德建设方面仍然存在着不少问题。社会的一些领域和一些地方道德失范，包括（ABCD）现象严重存在。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A、是非、善恶、美丑界限混淆 B、拜金主义、享乐主义、极端个人主义有所滋长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C、见利忘义、损公肥私行为时有发生 D、不讲信用、欺骗欺诈成为社会公害 E、以权谋私、腐化堕落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7、《幼儿园教师专业标准》中师德为先包括（ABCD）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A、热爱学前教育事业，具有职业理想，践行社会主义核心价值体系，履行教师职业道德规范。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B、关爱幼儿，尊重幼儿人格，富有爱心、责任心、耐心和细心。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C、为人师表，教书育人，自尊自律。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D、做幼儿健康成长的启蒙者和引路人。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8、《幼儿园工作规程》规定，寄宿制幼儿园每日户外活动时间不得少于( C )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A、1小时 B、2小时 C、3小时 D、3、5小时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9、教师通过语言、动作或教学表演，为儿童提供具体模仿范例的方法为( A )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A、示范法 B、观察法 C、范例法 D、演示法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10、能显著提高儿童角色承担能力和亲社会行为水平的学前教育方法是( A )。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A、角色扮演法 B、语言法 C、讨论法 D、移情法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11、（ C ）的儿童社会交往的积极性很差，更不具备交往技巧，逃避群体，孤僻、沉默，被同伴和成人所忽视。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A、被抛弃型 B、受欢迎型 C、被忽略型 D、被拒绝型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12、我国幼儿园教师实行聘任制开始于( C )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A、1994年 B、1995年 C、1996年 D、1997年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13、提出“最近发展区”概念的心理学家是( D )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A、杜威 B、蒙台梭利 C、维果斯基 D、皮亚杰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14、被《未成年人保护法》所严令禁止的根本不允许在幼儿园以及各级教育机构使用的是( D )。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A、自然后果的惩罚 B、剥夺性惩罚 C、社会性惩罚 D、生理性惩罚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15、第斯多惠有一句名言：“一个坏的教师奉送真理，一个好的教师则教人发现真理。”这体现了教学的（ B ）。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A、直观性原则 B、启发性原则 C、巩固性原则 D、因村施教原则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16、《幼儿园工作规程》是由原国家教委于( B )颁布的。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A、1995年 B、1996年 C、1997年 D、1998年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17、“娃娃过家家”、“到医院看病”、“开公共汽车”等，都属于（ D ）游戏。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A、结构游戏 B、生活游戏 C、幼儿游戏 D、角色游戏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18、对周围的事物、现象感兴趣，有好奇心和求知欲。是（ A ）领域的目标。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A、科学 B、 健康 C、 社会 D、艺术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19、对幼儿实施高素质的教育，促进幼儿主动、活泼的发展关键在于（ C ）。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A、幼儿园的条件 B、教师的素质 C、园长的领导 D、良好的课程资源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20、在以下对保育工作的认识中，正确的是( D )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A、保育者的工作是帮助教师做好一些教学辅助工作 B、保育者的工作是搞好卫生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C、保育者的工作是保证在园儿童吃好、穿好 D、“保中有教，教中有保，保教一体化”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21、儿童容易出现对成人反抗行为的时期是( B )。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A、心理发展的敏感期 B、心理发展的转折期 C、心理发展的稳定期 D、心理发展的关键期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22、“3岁看大，7岁看老”这句俗话反映了幼儿心理活动( A )的发展。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A、整体性 B、独特性 C、稳定性 D、积极能动性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23、角色游戏的教育作用是(ABCD)。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A、帮助幼儿认识社会 B、给幼儿提供实践的机会 C、发展幼儿的智力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D、促进幼儿身心的健康发展 E、培养爱好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24、现代幼儿教师的职业角色是(ABCDE)。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A、教育者 B、伙伴 C、第二任母亲 D、知心朋友 E、研究者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25、属于幼儿园教学特点的有(ABCDE)。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A、活动性 B、参与性 C、生活性 D、启蒙性 E、情境性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26、幼儿园的教育内容是全面的、启蒙性的，可以相对划分为(ABCDE)等几个领域，各领域的内容相互渗透，从不同的角度促进幼儿各方面的发展。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A、科学 B、社会 C、艺术 D、健康 E、语言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27、幼儿园在某一阶段内要达到的教育目标是幼儿园的( B )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A、中期目标 B、近期目标 C、远期目标 D、活动目标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28、目前，我国幼儿园办园形式更加灵活，提供节假日临时收托孩子服务，早晚接送孩子服务，根据家长需要安排教师上下班时间等，主要是为了( D )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A、幼儿园创收 B、补偿教育 C、增加幼儿园知名度 D、服务社会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29、对于入园初期适应困难的孩子，幼儿园教师可以( B )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A、要求幼儿严守幼儿园一日生活制度，按时入园离园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B、允许他们上半天，如中午午饭后由家长接回，再逐渐延长在园时间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C、多批评爱哭闹的孩子 D、通知家长接回孩子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3、具备综合分析的思维能力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园长要具有对幼儿园全局活动进行分析、综合、概括和判断的能力，要在繁忙复杂的事物中，在众多的矛盾中抓住 决定事物性质和发展过程的主要矛盾和矛盾的主要方面，运用科学的逻辑思维方法，进行有效的归纳、概括、判断和 表达，要结合本园实际，找出解决问题的办法 。园长最关心的就是幼儿园的发展问题，为此，园长应具有较高的理论素质，有现代科学的知识，有对客观事物深刻的洞察力，只有这样才能统筹全局、驾驭全局，有效促进幼儿园的发展。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4、要有尊重人才、知人善任、优化结构、提高有效的组织能力幼儿园园长要树立以人为本的现代管理思想。用人成 功是幼儿园成功的必由之路，要善于识别和发现人才，敢于提拔和使用人才。园长要善于了解老师，因人而异分配工作，作为老师都有自己的长处和不足，不同的工作也要求教师具备不同的特质，因此，园长要善于发现每位老师的特长和闪光点，取长补短，让其充分发挥才能，使每位教师在各方面都得发展，有效促进教师专业化成长。 5 要树立服务意识，平等待人，处事公道，要有协调关系的能力</w:t>
      </w:r>
    </w:p>
    <w:p>
      <w:pPr>
        <w:pStyle w:val="2"/>
        <w:keepNext w:val="0"/>
        <w:keepLines w:val="0"/>
        <w:widowControl/>
        <w:suppressLineNumbers w:val="0"/>
        <w:shd w:val="clear" w:fill="E6E6E6"/>
        <w:wordWrap w:val="0"/>
        <w:spacing w:line="427" w:lineRule="atLeast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auto"/>
        </w:rPr>
        <w:t>园长要树立服务教职工的意识深入实际，掌握实情，脚踏实地，自觉的同教职工平等相处，为教职工创造一个良好的学习、生活、工作环境，为教师提供专业发展的机会。在生活上给予关心照顾，时刻把每 位教职工的冷暖放在心上，要多鼓励、尊重、理解、关心和帮助她们，尽职尽力为她们服务。在个人利益上要做到先人后己，不搞特殊，要有新时期幼儿园园长应具备的素质神，成为教职工的知心朋友，使教 职工把幼儿园当做一个温馨、和谐、团结奋进的大家庭。 园长注重树立教育服务意识幼儿园的办园宗旨是面向“三个服务”，服务幼儿、服务 家长、服务社会。所以园长要引导教职工首先转变教育理念，树立一切为幼儿发展服务的意识，让幼儿在乐中动、乐中学、乐中生活，在欢乐的氛围中尽可能地去充分实现各自独有的潜能，为幼儿的身心健康发展提供服务。要注重树立幼儿教育社会化的大教育观，推进幼儿园与社区合作，充分利用社区的自然 、社会环境，充分利用家长的教育资源，实现幼儿园 、家庭、社区三位一体，共同参与课程改革形成巨大合力，促进幼儿健康成长，提高办园</w:t>
      </w:r>
    </w:p>
    <w:p>
      <w:pPr>
        <w:rPr>
          <w:rFonts w:hint="eastAsia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A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2017-09-14T03:21:59Z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